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811"/>
        <w:gridCol w:w="1700"/>
        <w:gridCol w:w="2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先进个人评选推荐表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 务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入职本单位时间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主要先进事迹</w:t>
            </w:r>
          </w:p>
        </w:tc>
        <w:tc>
          <w:tcPr>
            <w:tcW w:w="4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单位推荐意见</w:t>
            </w:r>
          </w:p>
        </w:tc>
        <w:tc>
          <w:tcPr>
            <w:tcW w:w="4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年  月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liOTAxZjY0Y2Q5YzQ3N2YzMTJhMWRlZDQ2MjYifQ=="/>
  </w:docVars>
  <w:rsids>
    <w:rsidRoot w:val="70D21960"/>
    <w:rsid w:val="70D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2024-01-23T06:36:00Z</dcterms:created>
  <dc:creator>睡着的水</dc:creator>
  <cp:lastModifiedBy>睡着的水</cp:lastModifiedBy>
  <dcterms:modified xsi:type="dcterms:W3CDTF">2024-01-23T06:37:09Z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0AC3E2ED23454D86BCF6B51116051730_11</vt:lpwstr>
  </property>
</Properties>
</file>