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24"/>
        </w:rPr>
        <w:t>职业技能鉴定申请表</w:t>
      </w:r>
    </w:p>
    <w:tbl>
      <w:tblPr>
        <w:tblStyle w:val="4"/>
        <w:tblW w:w="8658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540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187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60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（区号）</w:t>
            </w:r>
          </w:p>
        </w:tc>
        <w:tc>
          <w:tcPr>
            <w:tcW w:w="12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60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2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E—mail</w:t>
            </w:r>
          </w:p>
        </w:tc>
        <w:tc>
          <w:tcPr>
            <w:tcW w:w="7401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现所持《职业资格证书》编号</w:t>
            </w:r>
          </w:p>
        </w:tc>
        <w:tc>
          <w:tcPr>
            <w:tcW w:w="5238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6862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专业工种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从事本工种工龄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申报鉴定职业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职业方向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申报鉴定级别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鉴定前培训时间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申请鉴定时间</w:t>
            </w:r>
          </w:p>
        </w:tc>
        <w:tc>
          <w:tcPr>
            <w:tcW w:w="6862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1" w:hRule="atLeast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站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职业技能鉴定站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年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1" w:hRule="atLeast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1"/>
    <w:rsid w:val="0020022B"/>
    <w:rsid w:val="00796A01"/>
    <w:rsid w:val="00812855"/>
    <w:rsid w:val="00B9710C"/>
    <w:rsid w:val="063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2018-05-16T04:36:00Z</dcterms:created>
  <dc:creator>zx</dc:creator>
  <cp:lastModifiedBy>罡</cp:lastModifiedBy>
  <dcterms:modified xsi:type="dcterms:W3CDTF">2019-11-22T06:26:40Z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